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73690" w14:textId="77777777" w:rsidR="00DE3331" w:rsidRPr="00AA0D0E" w:rsidRDefault="00DE3331" w:rsidP="00DE3331">
      <w:pPr>
        <w:rPr>
          <w:rFonts w:ascii="Times New Roman" w:hAnsi="Times New Roman" w:cs="Times New Roman"/>
          <w:lang w:val="uk-UA"/>
        </w:rPr>
      </w:pPr>
    </w:p>
    <w:tbl>
      <w:tblPr>
        <w:tblW w:w="10313" w:type="dxa"/>
        <w:tblInd w:w="-318" w:type="dxa"/>
        <w:tblLook w:val="04A0" w:firstRow="1" w:lastRow="0" w:firstColumn="1" w:lastColumn="0" w:noHBand="0" w:noVBand="1"/>
      </w:tblPr>
      <w:tblGrid>
        <w:gridCol w:w="5813"/>
        <w:gridCol w:w="4500"/>
      </w:tblGrid>
      <w:tr w:rsidR="00DE3331" w:rsidRPr="00AA0D0E" w14:paraId="6571D1AD" w14:textId="77777777" w:rsidTr="00831022">
        <w:tc>
          <w:tcPr>
            <w:tcW w:w="5813" w:type="dxa"/>
            <w:shd w:val="clear" w:color="auto" w:fill="auto"/>
          </w:tcPr>
          <w:p w14:paraId="1DB5204F" w14:textId="068B025A" w:rsidR="0045561D" w:rsidRPr="00AA0D0E" w:rsidRDefault="0045561D" w:rsidP="001E1B4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0D0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Ініціатор:</w:t>
            </w:r>
            <w:r w:rsidRPr="00AA0D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депутати Закарпатської обласної ради – члени Наглядової ради Комунальної</w:t>
            </w:r>
            <w:r w:rsidR="007A1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A0D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установи</w:t>
            </w:r>
            <w:r w:rsidR="004318D0" w:rsidRPr="00AA0D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«Управління спільною власністю</w:t>
            </w:r>
            <w:r w:rsidR="007A1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A0D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територіальних громад» Закарпатської</w:t>
            </w:r>
          </w:p>
          <w:p w14:paraId="070A2716" w14:textId="61177891" w:rsidR="001E1B4F" w:rsidRPr="00AA0D0E" w:rsidRDefault="0045561D" w:rsidP="0083102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0D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ради</w:t>
            </w:r>
          </w:p>
          <w:p w14:paraId="3003D1BF" w14:textId="77777777" w:rsidR="00831022" w:rsidRPr="00AA0D0E" w:rsidRDefault="00831022" w:rsidP="0083102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706939CB" w14:textId="548E29E3" w:rsidR="00DE3331" w:rsidRPr="00AA0D0E" w:rsidRDefault="00DE3331" w:rsidP="00602D61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A0D0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Автор:</w:t>
            </w:r>
            <w:r w:rsidR="00CB5CC8" w:rsidRPr="00AA0D0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AA0D0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Комунальна установа «Управління спільною власністю територіальних громад»  Закарпатської обласної ради</w:t>
            </w:r>
          </w:p>
        </w:tc>
        <w:tc>
          <w:tcPr>
            <w:tcW w:w="4500" w:type="dxa"/>
            <w:shd w:val="clear" w:color="auto" w:fill="auto"/>
          </w:tcPr>
          <w:p w14:paraId="75D25A31" w14:textId="77777777" w:rsidR="00DE3331" w:rsidRDefault="00DE3331" w:rsidP="00602D6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A0D0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ПРОЄКТ</w:t>
            </w:r>
          </w:p>
          <w:p w14:paraId="0FDB26F2" w14:textId="7064E03C" w:rsidR="007A14D4" w:rsidRPr="00AA0D0E" w:rsidRDefault="007A14D4" w:rsidP="00602D61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 1926/01.1-14</w:t>
            </w:r>
          </w:p>
        </w:tc>
      </w:tr>
    </w:tbl>
    <w:p w14:paraId="5A85C9CA" w14:textId="77777777" w:rsidR="00DE3331" w:rsidRPr="00AA0D0E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0D0E">
        <w:rPr>
          <w:rFonts w:ascii="Times New Roman" w:hAnsi="Times New Roman" w:cs="Times New Roman"/>
          <w:sz w:val="28"/>
          <w:szCs w:val="28"/>
          <w:lang w:val="uk-UA"/>
        </w:rPr>
        <w:object w:dxaOrig="984" w:dyaOrig="1160" w14:anchorId="6B07FC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5pt;height:47.05pt" o:ole="" fillcolor="window">
            <v:imagedata r:id="rId6" o:title=""/>
          </v:shape>
          <o:OLEObject Type="Embed" ProgID="Word.Picture.8" ShapeID="_x0000_i1025" DrawAspect="Content" ObjectID="_1788102553" r:id="rId7"/>
        </w:object>
      </w:r>
    </w:p>
    <w:p w14:paraId="599B3275" w14:textId="77777777" w:rsidR="00DE3331" w:rsidRPr="00AA0D0E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0D0E">
        <w:rPr>
          <w:rFonts w:ascii="Times New Roman" w:hAnsi="Times New Roman" w:cs="Times New Roman"/>
          <w:b/>
          <w:sz w:val="28"/>
          <w:szCs w:val="28"/>
          <w:lang w:val="uk-UA"/>
        </w:rPr>
        <w:t>ЗАКАРПАТСЬКА ОБЛАСНА РАДА</w:t>
      </w:r>
    </w:p>
    <w:p w14:paraId="31EB97CF" w14:textId="77777777" w:rsidR="00DE3331" w:rsidRPr="00AA0D0E" w:rsidRDefault="00DE3331" w:rsidP="00DE3331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62BA9DB" w14:textId="0F47D7CE" w:rsidR="00DE3331" w:rsidRPr="00AA0D0E" w:rsidRDefault="00831022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0D0E">
        <w:rPr>
          <w:rFonts w:ascii="Times New Roman" w:hAnsi="Times New Roman" w:cs="Times New Roman"/>
          <w:b/>
          <w:sz w:val="28"/>
          <w:szCs w:val="28"/>
          <w:lang w:val="uk-UA"/>
        </w:rPr>
        <w:t>Шіст</w:t>
      </w:r>
      <w:r w:rsidR="00DE3331" w:rsidRPr="00AA0D0E">
        <w:rPr>
          <w:rFonts w:ascii="Times New Roman" w:hAnsi="Times New Roman" w:cs="Times New Roman"/>
          <w:b/>
          <w:sz w:val="28"/>
          <w:szCs w:val="28"/>
          <w:lang w:val="uk-UA"/>
        </w:rPr>
        <w:t>надцята</w:t>
      </w:r>
      <w:r w:rsidRPr="00AA0D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331" w:rsidRPr="00AA0D0E">
        <w:rPr>
          <w:rFonts w:ascii="Times New Roman" w:hAnsi="Times New Roman" w:cs="Times New Roman"/>
          <w:b/>
          <w:sz w:val="28"/>
          <w:szCs w:val="28"/>
          <w:lang w:val="uk-UA"/>
        </w:rPr>
        <w:t>сесія VІІІ скликання</w:t>
      </w:r>
    </w:p>
    <w:p w14:paraId="441FFF3D" w14:textId="77777777" w:rsidR="00DE3331" w:rsidRPr="00AA0D0E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A8FA858" w14:textId="77777777" w:rsidR="00DE3331" w:rsidRPr="00AA0D0E" w:rsidRDefault="00DE3331" w:rsidP="00DE333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A0D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AA0D0E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AA0D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14:paraId="143A0200" w14:textId="77777777" w:rsidR="00DE3331" w:rsidRPr="00AA0D0E" w:rsidRDefault="00DE3331" w:rsidP="00DE333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06B7F29" w14:textId="24405F21" w:rsidR="00DE3331" w:rsidRPr="00AA0D0E" w:rsidRDefault="00DE3331" w:rsidP="00CB5CC8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0D0E">
        <w:rPr>
          <w:rFonts w:ascii="Times New Roman" w:hAnsi="Times New Roman" w:cs="Times New Roman"/>
          <w:b/>
          <w:sz w:val="28"/>
          <w:szCs w:val="28"/>
          <w:lang w:val="uk-UA"/>
        </w:rPr>
        <w:t>2024</w:t>
      </w:r>
      <w:r w:rsidRPr="00AA0D0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A0D0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A0D0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31022" w:rsidRPr="00AA0D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AA0D0E">
        <w:rPr>
          <w:rFonts w:ascii="Times New Roman" w:hAnsi="Times New Roman" w:cs="Times New Roman"/>
          <w:b/>
          <w:sz w:val="28"/>
          <w:szCs w:val="28"/>
          <w:lang w:val="uk-UA"/>
        </w:rPr>
        <w:t>м. Ужгород</w:t>
      </w:r>
      <w:r w:rsidRPr="00AA0D0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A0D0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A0D0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A0D0E">
        <w:rPr>
          <w:rFonts w:ascii="Times New Roman" w:hAnsi="Times New Roman" w:cs="Times New Roman"/>
          <w:b/>
          <w:sz w:val="28"/>
          <w:szCs w:val="28"/>
          <w:lang w:val="uk-UA"/>
        </w:rPr>
        <w:tab/>
        <w:t>№</w:t>
      </w:r>
    </w:p>
    <w:p w14:paraId="053A1FF6" w14:textId="77777777" w:rsidR="001974E5" w:rsidRPr="00AA0D0E" w:rsidRDefault="001974E5" w:rsidP="0083102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3F0CCD" w14:textId="77777777" w:rsidR="001974E5" w:rsidRPr="00AA0D0E" w:rsidRDefault="001974E5" w:rsidP="007A14D4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A0D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включення до </w:t>
      </w:r>
      <w:r w:rsidRPr="00AA0D0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Переліку об’єктів </w:t>
      </w:r>
    </w:p>
    <w:p w14:paraId="2B5C6C49" w14:textId="77777777" w:rsidR="001974E5" w:rsidRPr="00AA0D0E" w:rsidRDefault="001974E5" w:rsidP="007A14D4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A0D0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спільної власності територіальних </w:t>
      </w:r>
    </w:p>
    <w:p w14:paraId="556DFD01" w14:textId="13B2ED30" w:rsidR="001974E5" w:rsidRPr="00AA0D0E" w:rsidRDefault="001974E5" w:rsidP="007A14D4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A0D0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громад сіл, селищ, міст області, </w:t>
      </w:r>
    </w:p>
    <w:p w14:paraId="7C0577C9" w14:textId="782F9B84" w:rsidR="001974E5" w:rsidRPr="00AA0D0E" w:rsidRDefault="001974E5" w:rsidP="007A14D4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A0D0E">
        <w:rPr>
          <w:rFonts w:ascii="Times New Roman" w:hAnsi="Times New Roman" w:cs="Times New Roman"/>
          <w:b/>
          <w:bCs/>
          <w:sz w:val="28"/>
          <w:szCs w:val="28"/>
          <w:lang w:val="uk-UA"/>
        </w:rPr>
        <w:t>що підлягають приватизації</w:t>
      </w:r>
    </w:p>
    <w:p w14:paraId="60FFACCC" w14:textId="77777777" w:rsidR="001974E5" w:rsidRPr="00AA0D0E" w:rsidRDefault="001974E5" w:rsidP="00AA0D0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C4F93F0" w14:textId="45B79B87" w:rsidR="001974E5" w:rsidRPr="00AA0D0E" w:rsidRDefault="00DE3331" w:rsidP="00AA0D0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0D0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26,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</w:t>
      </w:r>
      <w:r w:rsidR="001974E5" w:rsidRPr="00AA0D0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AA0D0E">
        <w:rPr>
          <w:rFonts w:ascii="Times New Roman" w:hAnsi="Times New Roman" w:cs="Times New Roman"/>
          <w:sz w:val="28"/>
          <w:szCs w:val="28"/>
          <w:lang w:val="uk-UA"/>
        </w:rPr>
        <w:t xml:space="preserve">остановою Кабінету Міністрів України від </w:t>
      </w:r>
      <w:r w:rsidR="001974E5" w:rsidRPr="00AA0D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Pr="00AA0D0E">
        <w:rPr>
          <w:rFonts w:ascii="Times New Roman" w:hAnsi="Times New Roman" w:cs="Times New Roman"/>
          <w:sz w:val="28"/>
          <w:szCs w:val="28"/>
          <w:lang w:val="uk-UA"/>
        </w:rPr>
        <w:t>10 травня 2018 р. №</w:t>
      </w:r>
      <w:r w:rsidR="001974E5" w:rsidRPr="00AA0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A0D0E">
        <w:rPr>
          <w:rFonts w:ascii="Times New Roman" w:hAnsi="Times New Roman" w:cs="Times New Roman"/>
          <w:sz w:val="28"/>
          <w:szCs w:val="28"/>
          <w:lang w:val="uk-UA"/>
        </w:rPr>
        <w:t>432, враховуючи рішення обласної ради</w:t>
      </w:r>
      <w:r w:rsidR="006F7C8C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AA0D0E">
        <w:rPr>
          <w:rFonts w:ascii="Times New Roman" w:hAnsi="Times New Roman" w:cs="Times New Roman"/>
          <w:sz w:val="28"/>
          <w:szCs w:val="28"/>
          <w:lang w:val="uk-UA"/>
        </w:rPr>
        <w:t xml:space="preserve"> від 04.11.2011</w:t>
      </w:r>
      <w:r w:rsidR="007A14D4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AA0D0E">
        <w:rPr>
          <w:rFonts w:ascii="Times New Roman" w:hAnsi="Times New Roman" w:cs="Times New Roman"/>
          <w:sz w:val="28"/>
          <w:szCs w:val="28"/>
          <w:lang w:val="uk-UA"/>
        </w:rPr>
        <w:t>№ 326 «</w:t>
      </w:r>
      <w:r w:rsidRPr="00AA0D0E">
        <w:rPr>
          <w:rFonts w:ascii="Times New Roman" w:hAnsi="Times New Roman" w:cs="Times New Roman"/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AA0D0E">
        <w:rPr>
          <w:rFonts w:ascii="Times New Roman" w:hAnsi="Times New Roman" w:cs="Times New Roman"/>
          <w:sz w:val="28"/>
          <w:szCs w:val="28"/>
          <w:lang w:val="uk-UA"/>
        </w:rPr>
        <w:t>» (зі змінами та доповненнями), від 30.11.2017 № 985 «</w:t>
      </w:r>
      <w:r w:rsidRPr="00AA0D0E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Про врегулювання окремих питань щодо управління об’єктами спільної власності територіальних громад сіл, селищ, міст Закарпатської області», </w:t>
      </w:r>
      <w:r w:rsidR="001974E5" w:rsidRPr="00AA0D0E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від </w:t>
      </w:r>
      <w:r w:rsidRPr="00AA0D0E">
        <w:rPr>
          <w:rFonts w:ascii="Times New Roman" w:eastAsia="TimesNewRoman" w:hAnsi="Times New Roman" w:cs="Times New Roman"/>
          <w:sz w:val="28"/>
          <w:szCs w:val="28"/>
          <w:lang w:val="uk-UA"/>
        </w:rPr>
        <w:t>26.09.2019 № 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31022" w:rsidRPr="00AA0D0E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Pr="00AA0D0E">
        <w:rPr>
          <w:rFonts w:ascii="Times New Roman" w:hAnsi="Times New Roman" w:cs="Times New Roman"/>
          <w:sz w:val="28"/>
          <w:szCs w:val="28"/>
          <w:lang w:val="uk-UA"/>
        </w:rPr>
        <w:t xml:space="preserve"> з метою </w:t>
      </w:r>
      <w:r w:rsidRPr="00AA0D0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забезпечення </w:t>
      </w:r>
      <w:r w:rsidRPr="00AA0D0E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="006F7C8C">
        <w:rPr>
          <w:rStyle w:val="rvts0"/>
          <w:rFonts w:ascii="Times New Roman" w:hAnsi="Times New Roman" w:cs="Times New Roman"/>
          <w:sz w:val="28"/>
          <w:szCs w:val="28"/>
          <w:lang w:val="uk-UA"/>
        </w:rPr>
        <w:t>,</w:t>
      </w:r>
      <w:r w:rsidRPr="00AA0D0E">
        <w:rPr>
          <w:rFonts w:ascii="Times New Roman" w:hAnsi="Times New Roman" w:cs="Times New Roman"/>
          <w:sz w:val="28"/>
          <w:szCs w:val="28"/>
          <w:lang w:val="uk-UA"/>
        </w:rPr>
        <w:t xml:space="preserve"> обласна рада</w:t>
      </w:r>
      <w:r w:rsidR="00831022" w:rsidRPr="00AA0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A0D0E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14:paraId="4A89F3A9" w14:textId="77777777" w:rsidR="001974E5" w:rsidRPr="00AA0D0E" w:rsidRDefault="001974E5" w:rsidP="00AA0D0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F1C014E" w14:textId="15B7BFA5" w:rsidR="001974E5" w:rsidRPr="00AA0D0E" w:rsidRDefault="00DE3331" w:rsidP="00AA0D0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0D0E">
        <w:rPr>
          <w:rFonts w:ascii="Times New Roman" w:hAnsi="Times New Roman" w:cs="Times New Roman"/>
          <w:sz w:val="28"/>
          <w:szCs w:val="28"/>
          <w:lang w:val="uk-UA"/>
        </w:rPr>
        <w:t>1. Включити до Переліку об’єктів спільної власності територіальних громад сіл, селищ, міст області, що підлягають приватизації</w:t>
      </w:r>
      <w:r w:rsidR="00831022" w:rsidRPr="00AA0D0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6DBC" w:rsidRPr="00AA0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339C">
        <w:rPr>
          <w:rFonts w:ascii="Times New Roman" w:hAnsi="Times New Roman" w:cs="Times New Roman"/>
          <w:sz w:val="28"/>
          <w:szCs w:val="28"/>
          <w:lang w:val="uk-UA"/>
        </w:rPr>
        <w:t>новий</w:t>
      </w:r>
      <w:r w:rsidRPr="00AA0D0E">
        <w:rPr>
          <w:rFonts w:ascii="Times New Roman" w:hAnsi="Times New Roman" w:cs="Times New Roman"/>
          <w:sz w:val="28"/>
          <w:szCs w:val="28"/>
          <w:lang w:val="uk-UA"/>
        </w:rPr>
        <w:t xml:space="preserve"> об’єкт:</w:t>
      </w:r>
      <w:r w:rsidR="001974E5" w:rsidRPr="00AA0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368F" w:rsidRPr="00AA0D0E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826DBC" w:rsidRPr="00AA0D0E">
        <w:rPr>
          <w:rFonts w:ascii="Times New Roman" w:hAnsi="Times New Roman" w:cs="Times New Roman"/>
          <w:sz w:val="28"/>
          <w:szCs w:val="28"/>
          <w:lang w:val="uk-UA"/>
        </w:rPr>
        <w:t>ежитлову</w:t>
      </w:r>
      <w:r w:rsidR="005B05A8" w:rsidRPr="00AA0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6DBC" w:rsidRPr="00AA0D0E">
        <w:rPr>
          <w:rFonts w:ascii="Times New Roman" w:hAnsi="Times New Roman" w:cs="Times New Roman"/>
          <w:sz w:val="28"/>
          <w:szCs w:val="28"/>
          <w:lang w:val="uk-UA"/>
        </w:rPr>
        <w:t>будівлю</w:t>
      </w:r>
      <w:r w:rsidR="00297D6D" w:rsidRPr="00AA0D0E">
        <w:rPr>
          <w:rFonts w:ascii="Times New Roman" w:hAnsi="Times New Roman" w:cs="Times New Roman"/>
          <w:sz w:val="28"/>
          <w:szCs w:val="28"/>
          <w:lang w:val="uk-UA"/>
        </w:rPr>
        <w:t xml:space="preserve"> аптеки</w:t>
      </w:r>
      <w:r w:rsidR="004A368F" w:rsidRPr="00AA0D0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6DBC" w:rsidRPr="00AA0D0E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137,</w:t>
      </w:r>
      <w:r w:rsidR="005B05A8" w:rsidRPr="00AA0D0E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4A4E7A" w:rsidRPr="00AA0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A4E7A" w:rsidRPr="00AA0D0E">
        <w:rPr>
          <w:rFonts w:ascii="Times New Roman" w:hAnsi="Times New Roman" w:cs="Times New Roman"/>
          <w:sz w:val="28"/>
          <w:szCs w:val="28"/>
          <w:lang w:val="uk-UA"/>
        </w:rPr>
        <w:t>кв.</w:t>
      </w:r>
      <w:r w:rsidR="00826DBC" w:rsidRPr="00AA0D0E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spellEnd"/>
      <w:r w:rsidR="00826DBC" w:rsidRPr="00AA0D0E">
        <w:rPr>
          <w:rFonts w:ascii="Times New Roman" w:hAnsi="Times New Roman" w:cs="Times New Roman"/>
          <w:sz w:val="28"/>
          <w:szCs w:val="28"/>
          <w:lang w:val="uk-UA"/>
        </w:rPr>
        <w:t>, розташовану</w:t>
      </w:r>
      <w:r w:rsidRPr="00AA0D0E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Pr="00AA0D0E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AA0D0E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4A4E7A" w:rsidRPr="00AA0D0E">
        <w:rPr>
          <w:rFonts w:ascii="Times New Roman" w:hAnsi="Times New Roman" w:cs="Times New Roman"/>
          <w:sz w:val="28"/>
          <w:szCs w:val="28"/>
          <w:lang w:val="uk-UA"/>
        </w:rPr>
        <w:t>Рахівський район, смт Великий Бичків,</w:t>
      </w:r>
      <w:r w:rsidR="00826DBC" w:rsidRPr="00AA0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4E7A" w:rsidRPr="00AA0D0E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4A4E7A" w:rsidRPr="00AA0D0E">
        <w:rPr>
          <w:rFonts w:ascii="Times New Roman" w:hAnsi="Times New Roman" w:cs="Times New Roman"/>
          <w:sz w:val="28"/>
          <w:szCs w:val="28"/>
          <w:lang w:val="uk-UA"/>
        </w:rPr>
        <w:t>Крушник</w:t>
      </w:r>
      <w:proofErr w:type="spellEnd"/>
      <w:r w:rsidR="004A4E7A" w:rsidRPr="00AA0D0E">
        <w:rPr>
          <w:rFonts w:ascii="Times New Roman" w:hAnsi="Times New Roman" w:cs="Times New Roman"/>
          <w:sz w:val="28"/>
          <w:szCs w:val="28"/>
          <w:lang w:val="uk-UA"/>
        </w:rPr>
        <w:t>, буд. 6</w:t>
      </w:r>
      <w:r w:rsidRPr="00AA0D0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F28F21D" w14:textId="5B58F956" w:rsidR="001974E5" w:rsidRPr="00AA0D0E" w:rsidRDefault="00DE3331" w:rsidP="00AA0D0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0D0E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370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6FE8">
        <w:rPr>
          <w:rFonts w:ascii="Times New Roman" w:hAnsi="Times New Roman" w:cs="Times New Roman"/>
          <w:sz w:val="28"/>
          <w:szCs w:val="28"/>
          <w:lang w:val="uk-UA"/>
        </w:rPr>
        <w:t>Доручити виконавчому апарату обласної ради п</w:t>
      </w:r>
      <w:r w:rsidR="0063708D" w:rsidRPr="004546F6">
        <w:rPr>
          <w:rFonts w:ascii="Times New Roman" w:hAnsi="Times New Roman" w:cs="Times New Roman"/>
          <w:sz w:val="28"/>
          <w:szCs w:val="28"/>
          <w:lang w:val="uk-UA"/>
        </w:rPr>
        <w:t>ротягом п’яти</w:t>
      </w:r>
      <w:r w:rsidR="0063708D">
        <w:rPr>
          <w:rFonts w:ascii="Times New Roman" w:hAnsi="Times New Roman" w:cs="Times New Roman"/>
          <w:sz w:val="28"/>
          <w:szCs w:val="28"/>
          <w:lang w:val="uk-UA"/>
        </w:rPr>
        <w:t xml:space="preserve"> робочих</w:t>
      </w:r>
      <w:r w:rsidR="0063708D"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 днів </w:t>
      </w:r>
      <w:r w:rsidR="0063708D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опублікувати</w:t>
      </w:r>
      <w:r w:rsidR="0063708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це рішення</w:t>
      </w:r>
      <w:r w:rsidR="0063708D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 офіційному </w:t>
      </w:r>
      <w:proofErr w:type="spellStart"/>
      <w:r w:rsidR="0063708D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="0063708D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Закарпатської обласної ради</w:t>
      </w:r>
      <w:r w:rsidR="0063708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63708D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а Комунальній установі</w:t>
      </w:r>
      <w:r w:rsidR="0063708D" w:rsidRPr="004546F6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  <w:lang w:val="uk-UA"/>
        </w:rPr>
        <w:t xml:space="preserve"> </w:t>
      </w:r>
      <w:r w:rsidR="006F7C8C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  <w:lang w:val="uk-UA"/>
        </w:rPr>
        <w:t>«</w:t>
      </w:r>
      <w:r w:rsidR="0063708D" w:rsidRPr="004546F6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6F7C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3708D"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  <w:r w:rsidR="0063708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63708D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63708D" w:rsidRPr="004546F6">
        <w:rPr>
          <w:rFonts w:ascii="Times New Roman" w:hAnsi="Times New Roman" w:cs="Times New Roman"/>
          <w:sz w:val="28"/>
          <w:szCs w:val="28"/>
          <w:lang w:val="uk-UA"/>
        </w:rPr>
        <w:t>в електронній торговій системі.</w:t>
      </w:r>
    </w:p>
    <w:p w14:paraId="5CE9B1B3" w14:textId="0EACD9B6" w:rsidR="00DE3331" w:rsidRPr="00AA0D0E" w:rsidRDefault="00DE3331" w:rsidP="00AA0D0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0D0E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цього рішення покласти на першого заступника голови обласної ради та </w:t>
      </w:r>
      <w:r w:rsidRPr="005651CE">
        <w:rPr>
          <w:rFonts w:ascii="Times New Roman" w:hAnsi="Times New Roman" w:cs="Times New Roman"/>
          <w:sz w:val="28"/>
          <w:szCs w:val="28"/>
          <w:lang w:val="uk-UA"/>
        </w:rPr>
        <w:t>постійн</w:t>
      </w:r>
      <w:r w:rsidR="005651CE" w:rsidRPr="005651C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651CE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5651CE" w:rsidRPr="005651CE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831022" w:rsidRPr="005651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651CE">
        <w:rPr>
          <w:rFonts w:ascii="Times New Roman" w:hAnsi="Times New Roman" w:cs="Times New Roman"/>
          <w:sz w:val="28"/>
          <w:szCs w:val="28"/>
          <w:lang w:val="uk-UA"/>
        </w:rPr>
        <w:t>обласної ради з питань регіонального розвитку, адміністратив</w:t>
      </w:r>
      <w:r w:rsidRPr="00AA0D0E">
        <w:rPr>
          <w:rFonts w:ascii="Times New Roman" w:hAnsi="Times New Roman" w:cs="Times New Roman"/>
          <w:sz w:val="28"/>
          <w:szCs w:val="28"/>
          <w:lang w:val="uk-UA"/>
        </w:rPr>
        <w:t>но-територіального устрою, комун</w:t>
      </w:r>
      <w:r w:rsidR="00DE0B20" w:rsidRPr="00AA0D0E">
        <w:rPr>
          <w:rFonts w:ascii="Times New Roman" w:hAnsi="Times New Roman" w:cs="Times New Roman"/>
          <w:sz w:val="28"/>
          <w:szCs w:val="28"/>
          <w:lang w:val="uk-UA"/>
        </w:rPr>
        <w:t>ального майна та приватизації</w:t>
      </w:r>
      <w:r w:rsidRPr="00B92EE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C53039C" w14:textId="77777777" w:rsidR="00DE3331" w:rsidRPr="00AA0D0E" w:rsidRDefault="00DE3331" w:rsidP="00AA0D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BEAE7FC" w14:textId="77777777" w:rsidR="00B92EE4" w:rsidRDefault="00B92EE4" w:rsidP="00AA0D0E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7D767F8" w14:textId="2CA6F3FC" w:rsidR="00DE3331" w:rsidRPr="00AA0D0E" w:rsidRDefault="00DE3331" w:rsidP="00AA0D0E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0D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ради                                                                         </w:t>
      </w:r>
      <w:r w:rsidR="00A44C42" w:rsidRPr="00AA0D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AA0D0E">
        <w:rPr>
          <w:rFonts w:ascii="Times New Roman" w:hAnsi="Times New Roman" w:cs="Times New Roman"/>
          <w:b/>
          <w:sz w:val="28"/>
          <w:szCs w:val="28"/>
          <w:lang w:val="uk-UA"/>
        </w:rPr>
        <w:t>Роман САРАЙ</w:t>
      </w:r>
    </w:p>
    <w:p w14:paraId="6DBC474B" w14:textId="77777777" w:rsidR="0007756F" w:rsidRPr="00AA0D0E" w:rsidRDefault="0007756F">
      <w:pPr>
        <w:rPr>
          <w:lang w:val="uk-UA"/>
        </w:rPr>
      </w:pPr>
    </w:p>
    <w:sectPr w:rsidR="0007756F" w:rsidRPr="00AA0D0E" w:rsidSect="00EB4B3C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5F46A" w14:textId="77777777" w:rsidR="00EF7011" w:rsidRDefault="00EF7011">
      <w:pPr>
        <w:spacing w:after="0" w:line="240" w:lineRule="auto"/>
      </w:pPr>
      <w:r>
        <w:separator/>
      </w:r>
    </w:p>
  </w:endnote>
  <w:endnote w:type="continuationSeparator" w:id="0">
    <w:p w14:paraId="6155A78F" w14:textId="77777777" w:rsidR="00EF7011" w:rsidRDefault="00EF7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6BD2D" w14:textId="77777777" w:rsidR="00EF7011" w:rsidRDefault="00EF7011">
      <w:pPr>
        <w:spacing w:after="0" w:line="240" w:lineRule="auto"/>
      </w:pPr>
      <w:r>
        <w:separator/>
      </w:r>
    </w:p>
  </w:footnote>
  <w:footnote w:type="continuationSeparator" w:id="0">
    <w:p w14:paraId="6904FA1E" w14:textId="77777777" w:rsidR="00EF7011" w:rsidRDefault="00EF7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33AE" w14:textId="77777777" w:rsidR="00596D0D" w:rsidRDefault="006B309C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E3331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77E36C7B" w14:textId="77777777" w:rsidR="00596D0D" w:rsidRDefault="00596D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7756F"/>
    <w:rsid w:val="000C0FF7"/>
    <w:rsid w:val="0010339C"/>
    <w:rsid w:val="0015514D"/>
    <w:rsid w:val="001974E5"/>
    <w:rsid w:val="001E1B4F"/>
    <w:rsid w:val="00201244"/>
    <w:rsid w:val="00215951"/>
    <w:rsid w:val="002509EA"/>
    <w:rsid w:val="00297D6D"/>
    <w:rsid w:val="004318D0"/>
    <w:rsid w:val="0045561D"/>
    <w:rsid w:val="004A368F"/>
    <w:rsid w:val="004A4E7A"/>
    <w:rsid w:val="004C65C3"/>
    <w:rsid w:val="005651CE"/>
    <w:rsid w:val="00596D0D"/>
    <w:rsid w:val="005B05A8"/>
    <w:rsid w:val="00623CDB"/>
    <w:rsid w:val="0063708D"/>
    <w:rsid w:val="00672506"/>
    <w:rsid w:val="006B309C"/>
    <w:rsid w:val="006F7C8C"/>
    <w:rsid w:val="007A14D4"/>
    <w:rsid w:val="00826DBC"/>
    <w:rsid w:val="00831022"/>
    <w:rsid w:val="00890ADD"/>
    <w:rsid w:val="008A1F2A"/>
    <w:rsid w:val="00A1203F"/>
    <w:rsid w:val="00A44C42"/>
    <w:rsid w:val="00A6254E"/>
    <w:rsid w:val="00AA0D0E"/>
    <w:rsid w:val="00B40DBE"/>
    <w:rsid w:val="00B92EE4"/>
    <w:rsid w:val="00BA1A67"/>
    <w:rsid w:val="00CA50EC"/>
    <w:rsid w:val="00CB5CC8"/>
    <w:rsid w:val="00D13539"/>
    <w:rsid w:val="00DB6FE8"/>
    <w:rsid w:val="00DE0B20"/>
    <w:rsid w:val="00DE3331"/>
    <w:rsid w:val="00EF7011"/>
    <w:rsid w:val="00F10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AB99CF"/>
  <w15:docId w15:val="{BEF10939-7C37-42B0-BB4C-0E8DD9442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No Spacing"/>
    <w:uiPriority w:val="1"/>
    <w:qFormat/>
    <w:rsid w:val="001E1B4F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CB5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B5C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1642</Words>
  <Characters>936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40</cp:revision>
  <cp:lastPrinted>2024-09-17T15:13:00Z</cp:lastPrinted>
  <dcterms:created xsi:type="dcterms:W3CDTF">2024-09-05T07:22:00Z</dcterms:created>
  <dcterms:modified xsi:type="dcterms:W3CDTF">2024-09-17T15:23:00Z</dcterms:modified>
</cp:coreProperties>
</file>